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7E" w:rsidRDefault="00F8197E" w:rsidP="00E133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Mrs. Danna Powers</w:t>
      </w:r>
    </w:p>
    <w:p w:rsidR="002B2222" w:rsidRDefault="00164F8A" w:rsidP="00E133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English,</w:t>
      </w:r>
      <w:r w:rsidR="00E11629">
        <w:rPr>
          <w:b/>
          <w:sz w:val="28"/>
          <w:szCs w:val="28"/>
        </w:rPr>
        <w:t xml:space="preserve"> </w:t>
      </w:r>
      <w:r w:rsidR="009C1B04">
        <w:rPr>
          <w:b/>
          <w:sz w:val="28"/>
          <w:szCs w:val="28"/>
        </w:rPr>
        <w:t>Journalism</w:t>
      </w:r>
      <w:r>
        <w:rPr>
          <w:b/>
          <w:sz w:val="28"/>
          <w:szCs w:val="28"/>
        </w:rPr>
        <w:t>, and Speech &amp; Drama</w:t>
      </w:r>
      <w:r w:rsidR="009C1B04">
        <w:rPr>
          <w:b/>
          <w:sz w:val="28"/>
          <w:szCs w:val="28"/>
        </w:rPr>
        <w:t xml:space="preserve"> </w:t>
      </w:r>
      <w:r w:rsidR="00246836" w:rsidRPr="00E133F9">
        <w:rPr>
          <w:b/>
          <w:sz w:val="28"/>
          <w:szCs w:val="28"/>
        </w:rPr>
        <w:t>Class</w:t>
      </w:r>
      <w:r w:rsidR="00F8197E">
        <w:rPr>
          <w:b/>
          <w:sz w:val="28"/>
          <w:szCs w:val="28"/>
        </w:rPr>
        <w:t>es</w:t>
      </w:r>
      <w:r w:rsidR="00246836" w:rsidRPr="00E133F9">
        <w:rPr>
          <w:b/>
          <w:sz w:val="28"/>
          <w:szCs w:val="28"/>
        </w:rPr>
        <w:t xml:space="preserve"> Purchases</w:t>
      </w:r>
    </w:p>
    <w:p w:rsidR="009C1B04" w:rsidRPr="00E133F9" w:rsidRDefault="009C1B04" w:rsidP="00E133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danna.powers@rhcsky.com</w:t>
      </w:r>
    </w:p>
    <w:p w:rsidR="00246836" w:rsidRDefault="00246836" w:rsidP="00E133F9">
      <w:pPr>
        <w:jc w:val="center"/>
      </w:pPr>
    </w:p>
    <w:p w:rsidR="00E11629" w:rsidRPr="00E11629" w:rsidRDefault="00E11629" w:rsidP="00E133F9">
      <w:pPr>
        <w:jc w:val="center"/>
        <w:rPr>
          <w:b/>
          <w:sz w:val="24"/>
        </w:rPr>
      </w:pPr>
      <w:r w:rsidRPr="00E11629">
        <w:rPr>
          <w:b/>
          <w:sz w:val="24"/>
        </w:rPr>
        <w:t>English classes:</w:t>
      </w:r>
    </w:p>
    <w:p w:rsidR="00246836" w:rsidRDefault="00246836" w:rsidP="00E133F9">
      <w:pPr>
        <w:jc w:val="center"/>
      </w:pPr>
      <w:r>
        <w:t>3-ringed binder—at least 3 inches thick</w:t>
      </w:r>
    </w:p>
    <w:p w:rsidR="00246836" w:rsidRDefault="009C1B04" w:rsidP="00E133F9">
      <w:pPr>
        <w:jc w:val="center"/>
      </w:pPr>
      <w:r>
        <w:t>**</w:t>
      </w:r>
      <w:r w:rsidR="00246836">
        <w:t>Subject tabs—</w:t>
      </w:r>
      <w:r w:rsidR="007429FE">
        <w:t>6</w:t>
      </w:r>
    </w:p>
    <w:p w:rsidR="00246836" w:rsidRDefault="00246836" w:rsidP="00E133F9">
      <w:pPr>
        <w:jc w:val="center"/>
      </w:pPr>
      <w:r>
        <w:t>Composition notebook or spiral-bo</w:t>
      </w:r>
      <w:r w:rsidR="007429FE">
        <w:t>u</w:t>
      </w:r>
      <w:r>
        <w:t>nd notebook</w:t>
      </w:r>
      <w:r w:rsidR="00F8197E">
        <w:t xml:space="preserve"> for journal writing</w:t>
      </w:r>
    </w:p>
    <w:p w:rsidR="00E133F9" w:rsidRDefault="00E133F9" w:rsidP="00E11629"/>
    <w:p w:rsidR="00246836" w:rsidRDefault="00246836" w:rsidP="00E133F9">
      <w:pPr>
        <w:jc w:val="center"/>
      </w:pPr>
      <w:r>
        <w:t>9</w:t>
      </w:r>
      <w:r w:rsidRPr="00246836">
        <w:rPr>
          <w:vertAlign w:val="superscript"/>
        </w:rPr>
        <w:t>th</w:t>
      </w:r>
      <w:r w:rsidR="00952B41">
        <w:t xml:space="preserve"> grade—</w:t>
      </w:r>
      <w:r w:rsidR="007429FE">
        <w:t xml:space="preserve">2 </w:t>
      </w:r>
      <w:r w:rsidR="009671E5">
        <w:t>packs of notebook paper</w:t>
      </w:r>
    </w:p>
    <w:p w:rsidR="00246836" w:rsidRDefault="00246836" w:rsidP="00E133F9">
      <w:pPr>
        <w:jc w:val="center"/>
      </w:pPr>
      <w:r>
        <w:t>10</w:t>
      </w:r>
      <w:r w:rsidRPr="00246836">
        <w:rPr>
          <w:vertAlign w:val="superscript"/>
        </w:rPr>
        <w:t>th</w:t>
      </w:r>
      <w:r>
        <w:t xml:space="preserve"> grade—</w:t>
      </w:r>
      <w:r w:rsidR="007429FE">
        <w:t xml:space="preserve">2 packs of </w:t>
      </w:r>
      <w:r w:rsidR="009671E5">
        <w:t>notebook paper</w:t>
      </w:r>
    </w:p>
    <w:p w:rsidR="00246836" w:rsidRDefault="00246836" w:rsidP="00E133F9">
      <w:pPr>
        <w:jc w:val="center"/>
      </w:pPr>
      <w:r>
        <w:t>11</w:t>
      </w:r>
      <w:r w:rsidRPr="00246836">
        <w:rPr>
          <w:vertAlign w:val="superscript"/>
        </w:rPr>
        <w:t>th</w:t>
      </w:r>
      <w:r w:rsidR="0056687F">
        <w:t xml:space="preserve"> grade—</w:t>
      </w:r>
      <w:r w:rsidR="007429FE">
        <w:t xml:space="preserve">2 </w:t>
      </w:r>
      <w:r w:rsidR="00952B41">
        <w:t>box</w:t>
      </w:r>
      <w:r w:rsidR="007429FE">
        <w:t>es</w:t>
      </w:r>
      <w:r w:rsidR="00952B41">
        <w:t xml:space="preserve"> of tissues</w:t>
      </w:r>
    </w:p>
    <w:p w:rsidR="00B74F93" w:rsidRDefault="00246836" w:rsidP="009671E5">
      <w:pPr>
        <w:jc w:val="center"/>
      </w:pPr>
      <w:r>
        <w:t>12</w:t>
      </w:r>
      <w:r w:rsidRPr="00246836">
        <w:rPr>
          <w:vertAlign w:val="superscript"/>
        </w:rPr>
        <w:t>th</w:t>
      </w:r>
      <w:r w:rsidR="00952B41">
        <w:t xml:space="preserve"> grade—</w:t>
      </w:r>
      <w:r w:rsidR="00EA3AE2">
        <w:t>2 boxes of tissues</w:t>
      </w:r>
    </w:p>
    <w:p w:rsidR="009671E5" w:rsidRDefault="009671E5">
      <w:pPr>
        <w:pBdr>
          <w:bottom w:val="single" w:sz="12" w:space="1" w:color="auto"/>
        </w:pBdr>
      </w:pPr>
    </w:p>
    <w:p w:rsidR="009671E5" w:rsidRDefault="009671E5" w:rsidP="009671E5"/>
    <w:p w:rsidR="009671E5" w:rsidRDefault="009671E5" w:rsidP="009671E5">
      <w:r>
        <w:t>**Your English class notebook should have these divider tabs with the subjects below. If you wish to make your own dividers, that is fine also.</w:t>
      </w:r>
    </w:p>
    <w:p w:rsidR="009671E5" w:rsidRDefault="009671E5" w:rsidP="009671E5"/>
    <w:p w:rsidR="009671E5" w:rsidRPr="00E133F9" w:rsidRDefault="009671E5" w:rsidP="009671E5">
      <w:pPr>
        <w:jc w:val="center"/>
        <w:rPr>
          <w:b/>
        </w:rPr>
      </w:pPr>
      <w:r w:rsidRPr="00E133F9">
        <w:rPr>
          <w:b/>
        </w:rPr>
        <w:t>Subject Tabs</w:t>
      </w:r>
      <w:r>
        <w:rPr>
          <w:b/>
        </w:rPr>
        <w:t xml:space="preserve"> for English Classes</w:t>
      </w:r>
      <w:r w:rsidRPr="00E133F9">
        <w:rPr>
          <w:b/>
        </w:rPr>
        <w:t>:</w:t>
      </w:r>
    </w:p>
    <w:p w:rsidR="009671E5" w:rsidRDefault="009671E5" w:rsidP="009671E5">
      <w:pPr>
        <w:jc w:val="center"/>
      </w:pPr>
      <w:r>
        <w:t>Important Papers</w:t>
      </w:r>
    </w:p>
    <w:p w:rsidR="009671E5" w:rsidRDefault="009671E5" w:rsidP="009671E5">
      <w:pPr>
        <w:jc w:val="center"/>
      </w:pPr>
      <w:r>
        <w:t>Vocabulary</w:t>
      </w:r>
    </w:p>
    <w:p w:rsidR="009671E5" w:rsidRDefault="009671E5" w:rsidP="009671E5">
      <w:pPr>
        <w:jc w:val="center"/>
      </w:pPr>
      <w:r>
        <w:t>Literature</w:t>
      </w:r>
    </w:p>
    <w:p w:rsidR="009671E5" w:rsidRDefault="009671E5" w:rsidP="009671E5">
      <w:pPr>
        <w:jc w:val="center"/>
      </w:pPr>
      <w:r>
        <w:t>Grammar</w:t>
      </w:r>
    </w:p>
    <w:p w:rsidR="009671E5" w:rsidRDefault="009671E5" w:rsidP="009671E5">
      <w:pPr>
        <w:jc w:val="center"/>
      </w:pPr>
      <w:r>
        <w:t>Writing</w:t>
      </w:r>
    </w:p>
    <w:p w:rsidR="009671E5" w:rsidRDefault="009671E5" w:rsidP="009671E5">
      <w:pPr>
        <w:jc w:val="center"/>
      </w:pPr>
      <w:r>
        <w:t>Novels</w:t>
      </w:r>
    </w:p>
    <w:p w:rsidR="009671E5" w:rsidRDefault="009671E5">
      <w:pPr>
        <w:pBdr>
          <w:bottom w:val="single" w:sz="12" w:space="1" w:color="auto"/>
        </w:pBdr>
      </w:pPr>
    </w:p>
    <w:p w:rsidR="00164F8A" w:rsidRDefault="00164F8A" w:rsidP="00164F8A">
      <w:pPr>
        <w:pBdr>
          <w:bottom w:val="single" w:sz="12" w:space="1" w:color="auto"/>
        </w:pBdr>
      </w:pPr>
      <w:r w:rsidRPr="0094433E">
        <w:rPr>
          <w:b/>
          <w:bCs/>
          <w:sz w:val="24"/>
          <w:szCs w:val="24"/>
        </w:rPr>
        <w:t>Dual Credit for ENG 101 and ENG 102</w:t>
      </w:r>
      <w:r>
        <w:t>—</w:t>
      </w:r>
      <w:proofErr w:type="gramStart"/>
      <w:r>
        <w:t>You</w:t>
      </w:r>
      <w:proofErr w:type="gramEnd"/>
      <w:r>
        <w:t xml:space="preserve"> will need to purchase the following textbook below at ACTC bookstore.  I suggest you purchase the book at the bookstore because the price is cheaper there ($15-$20).  Former students for the last four years have used the same textbook.</w:t>
      </w:r>
    </w:p>
    <w:p w:rsidR="009C1B04" w:rsidRDefault="009C1B04">
      <w:pPr>
        <w:pBdr>
          <w:bottom w:val="single" w:sz="12" w:space="1" w:color="auto"/>
        </w:pBdr>
      </w:pPr>
    </w:p>
    <w:p w:rsidR="00B74F93" w:rsidRPr="00B74F93" w:rsidRDefault="003D1E76" w:rsidP="00B74F93">
      <w:pPr>
        <w:shd w:val="clear" w:color="auto" w:fill="FFFFFF"/>
        <w:outlineLvl w:val="0"/>
        <w:rPr>
          <w:rFonts w:ascii="proxima_nova_ltsemibold" w:eastAsia="Times New Roman" w:hAnsi="proxima_nova_ltsemibold" w:cs="Times New Roman"/>
          <w:color w:val="212121"/>
          <w:spacing w:val="24"/>
          <w:kern w:val="36"/>
          <w:sz w:val="33"/>
          <w:szCs w:val="33"/>
        </w:rPr>
      </w:pPr>
      <w:hyperlink r:id="rId5" w:tooltip="STEPS TO WRITING WELL (LL) &gt;CUSTOM&lt;" w:history="1">
        <w:r w:rsidR="00B74F93" w:rsidRPr="00B74F93">
          <w:rPr>
            <w:rFonts w:ascii="proxima_nova_ltsemibold" w:eastAsia="Times New Roman" w:hAnsi="proxima_nova_ltsemibold" w:cs="Times New Roman"/>
            <w:color w:val="212121"/>
            <w:spacing w:val="24"/>
            <w:kern w:val="36"/>
            <w:sz w:val="33"/>
            <w:szCs w:val="33"/>
          </w:rPr>
          <w:t xml:space="preserve">STEPS TO WRITING WELL (LL) </w:t>
        </w:r>
      </w:hyperlink>
      <w:r w:rsidR="009671E5" w:rsidRPr="009671E5">
        <w:rPr>
          <w:b/>
          <w:sz w:val="24"/>
        </w:rPr>
        <w:t>for Eng 101 and 102</w:t>
      </w:r>
    </w:p>
    <w:p w:rsidR="00B74F93" w:rsidRPr="00B74F93" w:rsidRDefault="00B74F93" w:rsidP="00B74F93">
      <w:pPr>
        <w:shd w:val="clear" w:color="auto" w:fill="FFFFFF"/>
        <w:outlineLvl w:val="1"/>
        <w:rPr>
          <w:rFonts w:ascii="proxima_nova_rgregular" w:eastAsia="Times New Roman" w:hAnsi="proxima_nova_rgregular" w:cs="Times New Roman"/>
          <w:color w:val="DC362E"/>
          <w:sz w:val="17"/>
          <w:szCs w:val="17"/>
        </w:rPr>
      </w:pPr>
      <w:r w:rsidRPr="00B74F93">
        <w:rPr>
          <w:rFonts w:ascii="proxima_nova_ltlight" w:eastAsia="Times New Roman" w:hAnsi="proxima_nova_ltlight" w:cs="Times New Roman"/>
          <w:color w:val="DC362E"/>
          <w:sz w:val="18"/>
          <w:szCs w:val="18"/>
        </w:rPr>
        <w:t>REQUIRED </w:t>
      </w:r>
      <w:r w:rsidRPr="00B74F93">
        <w:rPr>
          <w:rFonts w:ascii="proxima_nova_ltlight" w:eastAsia="Times New Roman" w:hAnsi="proxima_nova_ltlight" w:cs="Times New Roman"/>
          <w:color w:val="444444"/>
          <w:sz w:val="18"/>
          <w:szCs w:val="18"/>
        </w:rPr>
        <w:t>|</w:t>
      </w:r>
      <w:proofErr w:type="spellStart"/>
      <w:r w:rsidRPr="00B74F93">
        <w:rPr>
          <w:rFonts w:ascii="proxima_nova_ltlight" w:eastAsia="Times New Roman" w:hAnsi="proxima_nova_ltlight" w:cs="Times New Roman"/>
          <w:i/>
          <w:iCs/>
          <w:color w:val="444444"/>
          <w:sz w:val="18"/>
          <w:szCs w:val="18"/>
        </w:rPr>
        <w:t>ByWYRICK</w:t>
      </w:r>
      <w:proofErr w:type="spellEnd"/>
    </w:p>
    <w:p w:rsidR="00B74F93" w:rsidRPr="00B74F93" w:rsidRDefault="00B74F93" w:rsidP="00B74F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proxima_nova_rgregular" w:eastAsia="Times New Roman" w:hAnsi="proxima_nova_rgregular" w:cs="Times New Roman"/>
          <w:color w:val="757575"/>
          <w:sz w:val="20"/>
          <w:szCs w:val="20"/>
        </w:rPr>
      </w:pPr>
      <w:r w:rsidRPr="00B74F93">
        <w:rPr>
          <w:rFonts w:ascii="proxima_nova_rgregular" w:eastAsia="Times New Roman" w:hAnsi="proxima_nova_rgregular" w:cs="Times New Roman"/>
          <w:b/>
          <w:bCs/>
          <w:color w:val="666666"/>
          <w:sz w:val="17"/>
          <w:szCs w:val="17"/>
        </w:rPr>
        <w:t>EDITION: </w:t>
      </w:r>
      <w:r w:rsidRPr="00B74F93">
        <w:rPr>
          <w:rFonts w:ascii="proxima_nova_rgregular" w:eastAsia="Times New Roman" w:hAnsi="proxima_nova_rgregular" w:cs="Times New Roman"/>
          <w:color w:val="757575"/>
          <w:sz w:val="20"/>
          <w:szCs w:val="20"/>
        </w:rPr>
        <w:t>  10TH 18</w:t>
      </w:r>
    </w:p>
    <w:p w:rsidR="00B74F93" w:rsidRPr="00B74F93" w:rsidRDefault="00B74F93" w:rsidP="00B74F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proxima_nova_rgregular" w:eastAsia="Times New Roman" w:hAnsi="proxima_nova_rgregular" w:cs="Times New Roman"/>
          <w:color w:val="757575"/>
          <w:sz w:val="20"/>
          <w:szCs w:val="20"/>
        </w:rPr>
      </w:pPr>
      <w:r w:rsidRPr="00B74F93">
        <w:rPr>
          <w:rFonts w:ascii="proxima_nova_rgregular" w:eastAsia="Times New Roman" w:hAnsi="proxima_nova_rgregular" w:cs="Times New Roman"/>
          <w:b/>
          <w:bCs/>
          <w:color w:val="666666"/>
          <w:sz w:val="17"/>
          <w:szCs w:val="17"/>
        </w:rPr>
        <w:t>PUBLISHER: </w:t>
      </w:r>
      <w:r w:rsidRPr="00B74F93">
        <w:rPr>
          <w:rFonts w:ascii="proxima_nova_rgregular" w:eastAsia="Times New Roman" w:hAnsi="proxima_nova_rgregular" w:cs="Times New Roman"/>
          <w:color w:val="757575"/>
          <w:sz w:val="20"/>
          <w:szCs w:val="20"/>
        </w:rPr>
        <w:t>  CENGAGE C</w:t>
      </w:r>
    </w:p>
    <w:p w:rsidR="004A0677" w:rsidRPr="009671E5" w:rsidRDefault="00B74F93" w:rsidP="00164F8A">
      <w:pPr>
        <w:numPr>
          <w:ilvl w:val="0"/>
          <w:numId w:val="1"/>
        </w:numPr>
        <w:pBdr>
          <w:bottom w:val="single" w:sz="12" w:space="1" w:color="auto"/>
        </w:pBdr>
        <w:shd w:val="clear" w:color="auto" w:fill="FFFFFF"/>
        <w:tabs>
          <w:tab w:val="clear" w:pos="720"/>
          <w:tab w:val="num" w:pos="90"/>
        </w:tabs>
        <w:spacing w:before="100" w:beforeAutospacing="1" w:after="100" w:afterAutospacing="1"/>
        <w:ind w:left="360" w:hanging="270"/>
        <w:rPr>
          <w:rFonts w:ascii="proxima_nova_rgregular" w:eastAsia="Times New Roman" w:hAnsi="proxima_nova_rgregular" w:cs="Times New Roman"/>
          <w:color w:val="757575"/>
          <w:sz w:val="20"/>
          <w:szCs w:val="20"/>
        </w:rPr>
      </w:pPr>
      <w:r w:rsidRPr="00B74F93">
        <w:rPr>
          <w:rFonts w:ascii="proxima_nova_rgregular" w:eastAsia="Times New Roman" w:hAnsi="proxima_nova_rgregular" w:cs="Times New Roman"/>
          <w:b/>
          <w:bCs/>
          <w:color w:val="666666"/>
          <w:sz w:val="17"/>
          <w:szCs w:val="17"/>
        </w:rPr>
        <w:t>ISBN:</w:t>
      </w:r>
      <w:r w:rsidRPr="00B74F93">
        <w:rPr>
          <w:rFonts w:ascii="proxima_nova_rgregular" w:eastAsia="Times New Roman" w:hAnsi="proxima_nova_rgregular" w:cs="Times New Roman"/>
          <w:color w:val="757575"/>
          <w:sz w:val="20"/>
          <w:szCs w:val="20"/>
        </w:rPr>
        <w:t>   9781337884808</w:t>
      </w:r>
    </w:p>
    <w:p w:rsidR="004A0677" w:rsidRDefault="004A0677" w:rsidP="004A0677">
      <w:pPr>
        <w:pStyle w:val="ListParagraph"/>
      </w:pPr>
      <w:r w:rsidRPr="004A0677">
        <w:rPr>
          <w:b/>
          <w:sz w:val="28"/>
        </w:rPr>
        <w:t>Journalism (yearbook)</w:t>
      </w:r>
      <w:r>
        <w:t>—a pocket fo</w:t>
      </w:r>
      <w:r w:rsidR="009671E5">
        <w:t>lder and a PC laptop and a mouse</w:t>
      </w:r>
    </w:p>
    <w:p w:rsidR="009671E5" w:rsidRPr="009671E5" w:rsidRDefault="009671E5" w:rsidP="004A0677">
      <w:pPr>
        <w:pStyle w:val="ListParagraph"/>
      </w:pPr>
      <w:r w:rsidRPr="009671E5">
        <w:rPr>
          <w:sz w:val="24"/>
          <w:szCs w:val="24"/>
        </w:rPr>
        <w:t xml:space="preserve">We have </w:t>
      </w:r>
      <w:proofErr w:type="spellStart"/>
      <w:r w:rsidRPr="009671E5">
        <w:rPr>
          <w:sz w:val="24"/>
          <w:szCs w:val="24"/>
        </w:rPr>
        <w:t>c</w:t>
      </w:r>
      <w:r>
        <w:rPr>
          <w:sz w:val="24"/>
          <w:szCs w:val="24"/>
        </w:rPr>
        <w:t>hromebooks</w:t>
      </w:r>
      <w:proofErr w:type="spellEnd"/>
      <w:r>
        <w:rPr>
          <w:sz w:val="24"/>
          <w:szCs w:val="24"/>
        </w:rPr>
        <w:t xml:space="preserve"> for students to work on</w:t>
      </w:r>
      <w:r w:rsidRPr="009671E5">
        <w:rPr>
          <w:sz w:val="24"/>
          <w:szCs w:val="24"/>
        </w:rPr>
        <w:t>, but a laptop is eas</w:t>
      </w:r>
      <w:r>
        <w:rPr>
          <w:sz w:val="24"/>
          <w:szCs w:val="24"/>
        </w:rPr>
        <w:t>i</w:t>
      </w:r>
      <w:r w:rsidRPr="009671E5">
        <w:rPr>
          <w:sz w:val="24"/>
          <w:szCs w:val="24"/>
        </w:rPr>
        <w:t>er to work the program</w:t>
      </w:r>
      <w:r>
        <w:rPr>
          <w:sz w:val="24"/>
          <w:szCs w:val="24"/>
        </w:rPr>
        <w:t>.</w:t>
      </w:r>
    </w:p>
    <w:p w:rsidR="009671E5" w:rsidRDefault="009671E5" w:rsidP="004A0677">
      <w:pPr>
        <w:pStyle w:val="ListParagraph"/>
      </w:pPr>
      <w:r>
        <w:rPr>
          <w:b/>
          <w:sz w:val="28"/>
        </w:rPr>
        <w:t xml:space="preserve">      </w:t>
      </w:r>
    </w:p>
    <w:p w:rsidR="004A0677" w:rsidRDefault="004A0677" w:rsidP="009671E5">
      <w:pPr>
        <w:pBdr>
          <w:bottom w:val="single" w:sz="12" w:space="1" w:color="auto"/>
        </w:pBdr>
        <w:ind w:left="360"/>
        <w:jc w:val="center"/>
      </w:pPr>
      <w:r>
        <w:t xml:space="preserve">**Message me </w:t>
      </w:r>
      <w:r w:rsidR="009671E5">
        <w:t xml:space="preserve">at </w:t>
      </w:r>
      <w:hyperlink r:id="rId6" w:history="1">
        <w:r w:rsidR="009671E5" w:rsidRPr="00891E3B">
          <w:rPr>
            <w:rStyle w:val="Hyperlink"/>
          </w:rPr>
          <w:t>danna.powers@rhcsky.com</w:t>
        </w:r>
      </w:hyperlink>
      <w:r w:rsidR="009671E5">
        <w:t xml:space="preserve"> </w:t>
      </w:r>
      <w:r>
        <w:t>if you have any questions.</w:t>
      </w:r>
    </w:p>
    <w:p w:rsidR="009671E5" w:rsidRDefault="009671E5" w:rsidP="009671E5">
      <w:pPr>
        <w:ind w:left="360"/>
      </w:pPr>
    </w:p>
    <w:p w:rsidR="009671E5" w:rsidRPr="00164F8A" w:rsidRDefault="009671E5" w:rsidP="009671E5">
      <w:pPr>
        <w:ind w:left="360"/>
        <w:jc w:val="center"/>
        <w:rPr>
          <w:b/>
          <w:sz w:val="32"/>
        </w:rPr>
      </w:pPr>
      <w:r w:rsidRPr="00164F8A">
        <w:rPr>
          <w:b/>
          <w:sz w:val="32"/>
        </w:rPr>
        <w:t>Speech and Drama Class</w:t>
      </w:r>
    </w:p>
    <w:p w:rsidR="009671E5" w:rsidRDefault="009671E5" w:rsidP="009671E5">
      <w:pPr>
        <w:ind w:left="360"/>
        <w:rPr>
          <w:sz w:val="24"/>
        </w:rPr>
      </w:pPr>
      <w:r>
        <w:rPr>
          <w:sz w:val="24"/>
        </w:rPr>
        <w:t xml:space="preserve">***Make sure that your students purchases the two required textbooks. The school has copies or former students may still have their copies. </w:t>
      </w:r>
    </w:p>
    <w:p w:rsidR="009671E5" w:rsidRPr="009671E5" w:rsidRDefault="009671E5" w:rsidP="009671E5">
      <w:pPr>
        <w:ind w:left="360"/>
        <w:rPr>
          <w:sz w:val="24"/>
        </w:rPr>
      </w:pPr>
      <w:r>
        <w:rPr>
          <w:sz w:val="24"/>
        </w:rPr>
        <w:t>You will also need index cards and a folder with pockets.</w:t>
      </w:r>
    </w:p>
    <w:sectPr w:rsidR="009671E5" w:rsidRPr="009671E5" w:rsidSect="009671E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_nova_ltsemibol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oxima_nova_ltligh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oxima_nova_rgregula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74E37"/>
    <w:multiLevelType w:val="multilevel"/>
    <w:tmpl w:val="B59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6836"/>
    <w:rsid w:val="00164F8A"/>
    <w:rsid w:val="00210B17"/>
    <w:rsid w:val="00246836"/>
    <w:rsid w:val="002B2222"/>
    <w:rsid w:val="003C0D12"/>
    <w:rsid w:val="003D1E76"/>
    <w:rsid w:val="00400C0A"/>
    <w:rsid w:val="00456774"/>
    <w:rsid w:val="004A0677"/>
    <w:rsid w:val="0056687F"/>
    <w:rsid w:val="006B05E9"/>
    <w:rsid w:val="007429FE"/>
    <w:rsid w:val="00922A8A"/>
    <w:rsid w:val="0094433E"/>
    <w:rsid w:val="00952B41"/>
    <w:rsid w:val="009671E5"/>
    <w:rsid w:val="009C1B04"/>
    <w:rsid w:val="00AE5315"/>
    <w:rsid w:val="00B74F93"/>
    <w:rsid w:val="00E11629"/>
    <w:rsid w:val="00E133F9"/>
    <w:rsid w:val="00E83170"/>
    <w:rsid w:val="00E957FA"/>
    <w:rsid w:val="00EA3AE2"/>
    <w:rsid w:val="00F8197E"/>
    <w:rsid w:val="00F8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6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71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2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na.powers@rhcsky.com" TargetMode="External"/><Relationship Id="rId5" Type="http://schemas.openxmlformats.org/officeDocument/2006/relationships/hyperlink" Target="https://kctcs-vli.bncollege.com/shop/ashland-ctc/textbook/steps-to-writing-well?sectionId=98008003&amp;displayStoreId=520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Danna Powers</dc:creator>
  <cp:lastModifiedBy>danna.powers</cp:lastModifiedBy>
  <cp:revision>3</cp:revision>
  <cp:lastPrinted>2022-08-04T13:24:00Z</cp:lastPrinted>
  <dcterms:created xsi:type="dcterms:W3CDTF">2023-07-06T22:45:00Z</dcterms:created>
  <dcterms:modified xsi:type="dcterms:W3CDTF">2023-07-06T22:45:00Z</dcterms:modified>
</cp:coreProperties>
</file>